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E7034" w14:textId="77777777" w:rsidR="00A87E1E" w:rsidRDefault="00A33674">
      <w:r>
        <w:t xml:space="preserve">Text och foto </w:t>
      </w:r>
      <w:r w:rsidR="00A24D47">
        <w:t xml:space="preserve">Eva </w:t>
      </w:r>
      <w:proofErr w:type="spellStart"/>
      <w:r w:rsidR="00A24D47">
        <w:t>Thörnelöf</w:t>
      </w:r>
      <w:proofErr w:type="spellEnd"/>
      <w:r w:rsidR="00A24D47">
        <w:t xml:space="preserve">, </w:t>
      </w:r>
      <w:r w:rsidR="00494FBC">
        <w:t>augusti</w:t>
      </w:r>
      <w:r w:rsidR="00A24D47">
        <w:t xml:space="preserve"> 2019</w:t>
      </w:r>
    </w:p>
    <w:p w14:paraId="5D133BA1" w14:textId="77777777" w:rsidR="00A24D47" w:rsidRDefault="00A24D47"/>
    <w:p w14:paraId="45E366EE" w14:textId="77777777" w:rsidR="00A24D47" w:rsidRDefault="00494FBC">
      <w:r>
        <w:t xml:space="preserve">Sommarmöte i </w:t>
      </w:r>
      <w:proofErr w:type="spellStart"/>
      <w:r>
        <w:t>Himmerfjärdens</w:t>
      </w:r>
      <w:proofErr w:type="spellEnd"/>
      <w:r>
        <w:t xml:space="preserve"> Naturvårdsförening (</w:t>
      </w:r>
      <w:proofErr w:type="spellStart"/>
      <w:r>
        <w:t>HNF</w:t>
      </w:r>
      <w:proofErr w:type="spellEnd"/>
      <w:r>
        <w:t>) 4:e augusti 2019 med MS Flora till Askölaboratoriet.</w:t>
      </w:r>
    </w:p>
    <w:p w14:paraId="3FF09154" w14:textId="77777777" w:rsidR="00494FBC" w:rsidRDefault="00494FBC"/>
    <w:p w14:paraId="0B040754" w14:textId="77777777" w:rsidR="00494FBC" w:rsidRDefault="00494FBC">
      <w:r>
        <w:t xml:space="preserve">Vid 50-årsfirandet av </w:t>
      </w:r>
      <w:proofErr w:type="spellStart"/>
      <w:r>
        <w:t>HNF</w:t>
      </w:r>
      <w:proofErr w:type="spellEnd"/>
      <w:r>
        <w:t xml:space="preserve"> 2018 med en sommarexkursion till Askölaboratoriet blev resan med MS Flora övertecknad med drygt 30 personer. Därför föreslog styrelsen årsmötet att göra en uppföljning 2019 </w:t>
      </w:r>
      <w:r w:rsidR="00750821">
        <w:t xml:space="preserve">till Askö, </w:t>
      </w:r>
      <w:r>
        <w:t>med företräde för de som inte kom med 2018. Sagt och gjort</w:t>
      </w:r>
      <w:r w:rsidR="003A1DDF">
        <w:t xml:space="preserve"> den</w:t>
      </w:r>
      <w:r>
        <w:t xml:space="preserve"> 4:e augusti 2019 gjorde </w:t>
      </w:r>
      <w:proofErr w:type="spellStart"/>
      <w:r>
        <w:t>HNF</w:t>
      </w:r>
      <w:proofErr w:type="spellEnd"/>
      <w:r>
        <w:t xml:space="preserve"> </w:t>
      </w:r>
      <w:r w:rsidR="00750821">
        <w:t xml:space="preserve">ytterligare </w:t>
      </w:r>
      <w:r>
        <w:t>en sommarexkursion till Askölaboratoriet</w:t>
      </w:r>
      <w:r w:rsidR="00BA1269">
        <w:t xml:space="preserve"> med MS Flora</w:t>
      </w:r>
      <w:r>
        <w:t>.</w:t>
      </w:r>
      <w:r w:rsidR="000E7CD2">
        <w:t xml:space="preserve"> Vi var 35 vuxna och två barn som deltog. Fantastisk dag med ”blankt” vatten och en härlig sol.</w:t>
      </w:r>
    </w:p>
    <w:p w14:paraId="3499E3C1" w14:textId="77777777" w:rsidR="00494FBC" w:rsidRDefault="00494FBC"/>
    <w:p w14:paraId="0EC32C79" w14:textId="77777777" w:rsidR="00494FBC" w:rsidRDefault="00494FBC">
      <w:r>
        <w:t xml:space="preserve">Värdar och guider på Askölaboratoriet var </w:t>
      </w:r>
      <w:r w:rsidR="0058015F">
        <w:t xml:space="preserve">äkta paret </w:t>
      </w:r>
      <w:r>
        <w:t xml:space="preserve">Lena och Nils </w:t>
      </w:r>
      <w:proofErr w:type="spellStart"/>
      <w:r>
        <w:t>Kautsky</w:t>
      </w:r>
      <w:proofErr w:type="spellEnd"/>
      <w:r>
        <w:t xml:space="preserve">. Båda professorer vid Stockholms universitet. </w:t>
      </w:r>
      <w:r w:rsidR="00750821">
        <w:t xml:space="preserve">Lena specialiserad på alger – allas </w:t>
      </w:r>
      <w:r w:rsidR="00183ADC">
        <w:t xml:space="preserve">nu officiella </w:t>
      </w:r>
      <w:r w:rsidR="00750821">
        <w:t>”</w:t>
      </w:r>
      <w:r w:rsidR="0058015F">
        <w:t>T</w:t>
      </w:r>
      <w:r w:rsidR="00750821">
        <w:t>ant tång”</w:t>
      </w:r>
      <w:r w:rsidR="0058015F">
        <w:t xml:space="preserve"> med </w:t>
      </w:r>
      <w:proofErr w:type="spellStart"/>
      <w:r w:rsidR="0058015F">
        <w:t>bla</w:t>
      </w:r>
      <w:proofErr w:type="spellEnd"/>
      <w:r w:rsidR="0058015F">
        <w:t xml:space="preserve"> tångbloggen (</w:t>
      </w:r>
      <w:proofErr w:type="spellStart"/>
      <w:r w:rsidR="00945CAE">
        <w:t>https</w:t>
      </w:r>
      <w:proofErr w:type="spellEnd"/>
      <w:r w:rsidR="00945CAE">
        <w:t>://tangbloggen.com</w:t>
      </w:r>
      <w:r w:rsidR="0058015F">
        <w:t xml:space="preserve">) där man kan lära sig mer om tång, algblomningar och cyanobakterier. Nils skulle vi kunna kalla </w:t>
      </w:r>
      <w:r w:rsidR="00183ADC">
        <w:t xml:space="preserve">vår inofficiella </w:t>
      </w:r>
      <w:r w:rsidR="0058015F">
        <w:t xml:space="preserve">”Farbror mussla” med djup kunskap om blåmusslans ekologi. </w:t>
      </w:r>
      <w:r w:rsidR="00AF4803">
        <w:t>Lena och Nils introducerade e</w:t>
      </w:r>
      <w:r w:rsidR="0058015F">
        <w:t>n intressant diskussion om alger respektive musslors viktiga funktion i Östersjöns ekosystem</w:t>
      </w:r>
      <w:r w:rsidR="000C4CC4">
        <w:t xml:space="preserve"> – vilken är viktigast? – </w:t>
      </w:r>
      <w:r w:rsidR="00C110D3">
        <w:t xml:space="preserve">med </w:t>
      </w:r>
      <w:r w:rsidR="000C4CC4">
        <w:t>glimten i ögat!</w:t>
      </w:r>
    </w:p>
    <w:p w14:paraId="708DCAC3" w14:textId="77777777" w:rsidR="0058015F" w:rsidRDefault="0058015F"/>
    <w:p w14:paraId="0AA88C82" w14:textId="77777777" w:rsidR="0058015F" w:rsidRDefault="0058015F">
      <w:r>
        <w:t>FAKTA</w:t>
      </w:r>
      <w:r w:rsidR="00B7014A">
        <w:t xml:space="preserve"> </w:t>
      </w:r>
      <w:r w:rsidR="000E7CD2">
        <w:t xml:space="preserve">- </w:t>
      </w:r>
      <w:r w:rsidR="00B7014A">
        <w:t>SALTHALT ARTER</w:t>
      </w:r>
    </w:p>
    <w:p w14:paraId="7F231FD4" w14:textId="77777777" w:rsidR="003A1DDF" w:rsidRPr="003A1DDF" w:rsidRDefault="0058015F" w:rsidP="003A1DDF">
      <w:r>
        <w:t xml:space="preserve">Östersjön är ett </w:t>
      </w:r>
      <w:proofErr w:type="spellStart"/>
      <w:r>
        <w:t>brackvattenhav</w:t>
      </w:r>
      <w:proofErr w:type="spellEnd"/>
      <w:r>
        <w:t xml:space="preserve"> med en salthalt från </w:t>
      </w:r>
      <w:r w:rsidR="003A1DDF">
        <w:t>2</w:t>
      </w:r>
      <w:r>
        <w:t xml:space="preserve"> promille i norr till 8 i söder. Oceanerna har en salthalt av ca 35 pr</w:t>
      </w:r>
      <w:r w:rsidR="00C110D3">
        <w:t>omille</w:t>
      </w:r>
      <w:r w:rsidR="0034072E">
        <w:t xml:space="preserve"> och sötvatten noll</w:t>
      </w:r>
      <w:r>
        <w:t>. Det är en tuff och stressande miljö för både söt- och saltvattensarter som lever i Östersjön</w:t>
      </w:r>
      <w:r w:rsidR="003A1DDF">
        <w:t>,</w:t>
      </w:r>
      <w:r w:rsidR="00B7014A">
        <w:t xml:space="preserve"> på marginalen av sin </w:t>
      </w:r>
      <w:r w:rsidR="00E62CF1">
        <w:t>ursprungliga miljö</w:t>
      </w:r>
      <w:r>
        <w:t xml:space="preserve">. Därför är det bara en bråkdel av söt- och saltvattenarterna som </w:t>
      </w:r>
      <w:r w:rsidR="0034072E">
        <w:t xml:space="preserve">klarar att </w:t>
      </w:r>
      <w:r>
        <w:t>lev</w:t>
      </w:r>
      <w:r w:rsidR="0034072E">
        <w:t>a</w:t>
      </w:r>
      <w:r>
        <w:t xml:space="preserve"> i Östersjön</w:t>
      </w:r>
      <w:r w:rsidR="00AF4803">
        <w:t xml:space="preserve">. </w:t>
      </w:r>
      <w:r w:rsidR="003A1DDF">
        <w:t>Till exempel återfinns n</w:t>
      </w:r>
      <w:r w:rsidR="003A1DDF" w:rsidRPr="003A1DDF">
        <w:t>ästan alla våra marina fiskarter i norra Kattegatt</w:t>
      </w:r>
      <w:r w:rsidR="003A1DDF">
        <w:t xml:space="preserve">. </w:t>
      </w:r>
      <w:r w:rsidR="003A1DDF" w:rsidRPr="003A1DDF">
        <w:t>Att den låga salthalten i Kattegatt jämfört med Skagerrak påverkar djurlivet framgår dock om man jämför de större växt- och djurarternas antal inom de båda områdena. I Skagerrak finns ca 1 500 arter och i Kattegatt drygt 800 i Östersjön söder om Gotland finns endast drygt 70 arter</w:t>
      </w:r>
      <w:r w:rsidR="003A1DDF">
        <w:t xml:space="preserve"> (källa havet.nu)</w:t>
      </w:r>
      <w:r w:rsidR="003A1DDF" w:rsidRPr="003A1DDF">
        <w:t>.</w:t>
      </w:r>
    </w:p>
    <w:p w14:paraId="01890899" w14:textId="77777777" w:rsidR="0034072E" w:rsidRDefault="0034072E"/>
    <w:p w14:paraId="011B7D60" w14:textId="77777777" w:rsidR="0034072E" w:rsidRDefault="00B7014A">
      <w:r>
        <w:t>BLÅMUSSLOR</w:t>
      </w:r>
    </w:p>
    <w:p w14:paraId="16A56A4D" w14:textId="6D299DDD" w:rsidR="00B7014A" w:rsidRDefault="00B7014A">
      <w:r>
        <w:t>Nils berättade om blåmusslans biologi</w:t>
      </w:r>
      <w:r w:rsidR="00735CBC">
        <w:t>. Blåmusslan utgör 70% av biomassan (levande vikten) av fauna</w:t>
      </w:r>
      <w:r w:rsidR="00945CAE">
        <w:t>n</w:t>
      </w:r>
      <w:r w:rsidR="00735CBC">
        <w:t xml:space="preserve"> (djur) i </w:t>
      </w:r>
      <w:r w:rsidR="00674232">
        <w:t xml:space="preserve">kustzonen i </w:t>
      </w:r>
      <w:r w:rsidR="00735CBC">
        <w:t xml:space="preserve">Östersjön. Nils </w:t>
      </w:r>
      <w:r>
        <w:t>visade skillnaden i storlek på musslor från Östersjön respektive Västkusten.</w:t>
      </w:r>
      <w:r w:rsidR="00735CBC">
        <w:t xml:space="preserve"> Musslorna i Östersjön är mycket mindre med tunnare skal och svagare ”skalstängarmuskel”. </w:t>
      </w:r>
      <w:r>
        <w:t xml:space="preserve">Varför? – jo, sötvattenstressen i Östersjön gör att blåmusslan </w:t>
      </w:r>
      <w:r w:rsidR="00735CBC">
        <w:t xml:space="preserve">inte kan växa sig lika stor men den behöver inte </w:t>
      </w:r>
      <w:r w:rsidR="0044074F">
        <w:t xml:space="preserve">heller </w:t>
      </w:r>
      <w:r w:rsidR="00735CBC">
        <w:t>lika tjockt skal eller stark s</w:t>
      </w:r>
      <w:r w:rsidR="0044074F">
        <w:t>täng</w:t>
      </w:r>
      <w:r w:rsidR="00735CBC">
        <w:t>muskel som släktningarna på västkusten då det inte finns hot från krabbor</w:t>
      </w:r>
      <w:r w:rsidR="00945CAE">
        <w:t>nas klor</w:t>
      </w:r>
      <w:r w:rsidR="00735CBC">
        <w:t xml:space="preserve"> eller sjöstjärnor som bryter upp skalet.</w:t>
      </w:r>
      <w:r w:rsidR="0044074F">
        <w:t xml:space="preserve"> Flyttar man en Östersjöblåmussla till västkusten växer den sig lika stor som sin släkting men med tunnare skal och svagare stängmuskel.</w:t>
      </w:r>
    </w:p>
    <w:p w14:paraId="62EBC134" w14:textId="77777777" w:rsidR="00735CBC" w:rsidRDefault="00735CBC"/>
    <w:p w14:paraId="095FE669" w14:textId="77777777" w:rsidR="00735CBC" w:rsidRDefault="00735CBC">
      <w:r>
        <w:t>BLÅSTÅNG</w:t>
      </w:r>
    </w:p>
    <w:p w14:paraId="3F170557" w14:textId="77777777" w:rsidR="00735CBC" w:rsidRDefault="00735CBC">
      <w:r>
        <w:t xml:space="preserve">Lena introducerade oss </w:t>
      </w:r>
      <w:r w:rsidR="003A1DDF">
        <w:t>i</w:t>
      </w:r>
      <w:r>
        <w:t xml:space="preserve"> blåstångens helt fascinerande ”kärleksliv”.</w:t>
      </w:r>
      <w:r w:rsidR="0044074F">
        <w:t xml:space="preserve"> </w:t>
      </w:r>
      <w:r w:rsidR="00E73DC6">
        <w:t xml:space="preserve">Blåstången är skildkönad dvs det finns han- och honplantor. För en lyckad fortplantning behöver honans ägg och hanens spermier hitta varandra i vårt väldiga hav. </w:t>
      </w:r>
      <w:r w:rsidR="00183ADC">
        <w:t xml:space="preserve">Forskarna följer vilka faktorer som triggar att hon- och hanplantorna släpper sina ägg och spermier. Lugnt vatten </w:t>
      </w:r>
      <w:r w:rsidR="00C110D3">
        <w:t xml:space="preserve">är </w:t>
      </w:r>
      <w:r w:rsidR="00183ADC">
        <w:t xml:space="preserve">en viktig faktor, så det sker ofta på kvällen. </w:t>
      </w:r>
      <w:r w:rsidR="00C01C61">
        <w:t>Månen</w:t>
      </w:r>
      <w:r w:rsidR="00291CF1">
        <w:t>s betydelse</w:t>
      </w:r>
      <w:r w:rsidR="00C01C61">
        <w:t xml:space="preserve">? </w:t>
      </w:r>
      <w:r w:rsidR="00183ADC">
        <w:t>Mycket komplicera</w:t>
      </w:r>
      <w:r w:rsidR="00C110D3">
        <w:t>t</w:t>
      </w:r>
      <w:r w:rsidR="00183ADC">
        <w:t xml:space="preserve"> och </w:t>
      </w:r>
      <w:r w:rsidR="00BA1269">
        <w:t>intressant</w:t>
      </w:r>
      <w:r w:rsidR="00291CF1">
        <w:t xml:space="preserve"> förlopp</w:t>
      </w:r>
      <w:r w:rsidR="00BA1269">
        <w:t>.</w:t>
      </w:r>
    </w:p>
    <w:p w14:paraId="7134A11C" w14:textId="77777777" w:rsidR="00183ADC" w:rsidRDefault="00183ADC"/>
    <w:p w14:paraId="0B15AC75" w14:textId="77777777" w:rsidR="00183ADC" w:rsidRDefault="00183ADC">
      <w:proofErr w:type="spellStart"/>
      <w:r>
        <w:t>ÅLGRÄS</w:t>
      </w:r>
      <w:proofErr w:type="spellEnd"/>
      <w:r w:rsidR="00C110D3">
        <w:t xml:space="preserve"> - </w:t>
      </w:r>
      <w:proofErr w:type="spellStart"/>
      <w:r w:rsidR="00C110D3">
        <w:t>ZOSTERA</w:t>
      </w:r>
      <w:proofErr w:type="spellEnd"/>
    </w:p>
    <w:p w14:paraId="5985AC97" w14:textId="031767D8" w:rsidR="00183ADC" w:rsidRDefault="00416FBE">
      <w:r>
        <w:t>En blomväxt som främst har en vegetativ förökning i Östersjön. Dvs förökar sig med utlöpare från befintliga plantor. Utbredningen är ca 1 dm per år. Det finns en individ i Stockholms skärgård som är ca 100 m2 - vilket borde tagit ca 1000 år att uppnå! En växt att bevara!</w:t>
      </w:r>
    </w:p>
    <w:p w14:paraId="783AFD83" w14:textId="77777777" w:rsidR="0044074F" w:rsidRDefault="0044074F"/>
    <w:p w14:paraId="0A1C7092" w14:textId="77777777" w:rsidR="0044074F" w:rsidRDefault="0044074F">
      <w:r>
        <w:t>MISSLEDANDE NAMN PÅ ALGER OCH VÄXTER</w:t>
      </w:r>
      <w:r w:rsidR="00C110D3">
        <w:t xml:space="preserve"> i HAVET</w:t>
      </w:r>
    </w:p>
    <w:p w14:paraId="00174CC3" w14:textId="77777777" w:rsidR="00301633" w:rsidRDefault="0044074F">
      <w:r>
        <w:t xml:space="preserve">Lena </w:t>
      </w:r>
      <w:r w:rsidR="00E73DC6">
        <w:t xml:space="preserve">kämpar med att vi får relevanta svenska namn på växter, alger och bakterier. Nuvarande namngivning leder i flera fall tanken fel. Vi har </w:t>
      </w:r>
      <w:proofErr w:type="spellStart"/>
      <w:r w:rsidR="00E73DC6">
        <w:t>Ålgräs</w:t>
      </w:r>
      <w:proofErr w:type="spellEnd"/>
      <w:r w:rsidR="00E73DC6">
        <w:t xml:space="preserve"> som är en </w:t>
      </w:r>
      <w:r w:rsidR="00C110D3">
        <w:t>blom</w:t>
      </w:r>
      <w:r w:rsidR="00E73DC6">
        <w:t>växt som lever i have</w:t>
      </w:r>
      <w:r w:rsidR="00945CAE">
        <w:t>t</w:t>
      </w:r>
      <w:r w:rsidR="00E73DC6">
        <w:t xml:space="preserve">. Men den kallas ofta bandtång vilket är missledande – det är ingen tång. Algblomningen är allra oftast en bakterieansamling av Cyanobakterier  – vilket inte har något med vare sig alger eller blomning att göra. </w:t>
      </w:r>
    </w:p>
    <w:p w14:paraId="18E87F67" w14:textId="77777777" w:rsidR="00E73DC6" w:rsidRDefault="00E73DC6">
      <w:r>
        <w:t xml:space="preserve">Lena visade ett enkelt trick att skilja bakterier från alger. Ta ett durkslag och fånga </w:t>
      </w:r>
      <w:r w:rsidR="008E62B8">
        <w:t>den misstänkta. Är det bakterier kommer de att åka igenom durkslaget – är det alger fastnar de i silen</w:t>
      </w:r>
      <w:r w:rsidR="00416FBE">
        <w:t>.</w:t>
      </w:r>
    </w:p>
    <w:p w14:paraId="2A6C4C7E" w14:textId="77777777" w:rsidR="001E74A1" w:rsidRDefault="001E74A1"/>
    <w:p w14:paraId="17BF3624" w14:textId="77777777" w:rsidR="001E74A1" w:rsidRDefault="001E74A1">
      <w:r>
        <w:t>VITSTJÄLKSMÖJA</w:t>
      </w:r>
    </w:p>
    <w:p w14:paraId="1D8CC578" w14:textId="77777777" w:rsidR="001E74A1" w:rsidRDefault="001E74A1">
      <w:r>
        <w:t xml:space="preserve">Flera deltagare vittnade om att denna möja var mycket vanlig i år. Det är en Ranunkel dvs en </w:t>
      </w:r>
      <w:proofErr w:type="spellStart"/>
      <w:r>
        <w:t>smörblommesläktning</w:t>
      </w:r>
      <w:proofErr w:type="spellEnd"/>
      <w:r>
        <w:t xml:space="preserve">. Lena visade pressade exemplar och </w:t>
      </w:r>
      <w:r w:rsidR="00C01C61">
        <w:t xml:space="preserve">så såg </w:t>
      </w:r>
      <w:r>
        <w:t xml:space="preserve">vi dem i hamnen. Denna växt har luftpollinering för sin fortplantning. En befruktad blomma vänder sig </w:t>
      </w:r>
      <w:r w:rsidR="00F23881">
        <w:t xml:space="preserve">sedan </w:t>
      </w:r>
      <w:r>
        <w:t>ner i vattnet för att sprida sina frön.</w:t>
      </w:r>
    </w:p>
    <w:p w14:paraId="3C803D86" w14:textId="77777777" w:rsidR="0058015F" w:rsidRDefault="0058015F"/>
    <w:p w14:paraId="1EC5089C" w14:textId="77777777" w:rsidR="0034072E" w:rsidRDefault="00D24E39">
      <w:r>
        <w:t xml:space="preserve">AVSLUTANDE </w:t>
      </w:r>
      <w:r w:rsidR="0034072E">
        <w:t>FRÅGOR</w:t>
      </w:r>
      <w:r>
        <w:t xml:space="preserve"> TILL NILS</w:t>
      </w:r>
      <w:r w:rsidR="00C01C61">
        <w:t xml:space="preserve"> som svarade med fakta eller hypoteser</w:t>
      </w:r>
      <w:r w:rsidR="0034072E">
        <w:t>:</w:t>
      </w:r>
    </w:p>
    <w:p w14:paraId="07E814BA" w14:textId="77777777" w:rsidR="0034072E" w:rsidRDefault="0034072E">
      <w:r>
        <w:t xml:space="preserve">Var är gösen som sattes ut i </w:t>
      </w:r>
      <w:proofErr w:type="spellStart"/>
      <w:r>
        <w:t>Himmerfjärden</w:t>
      </w:r>
      <w:proofErr w:type="spellEnd"/>
      <w:r>
        <w:t>?</w:t>
      </w:r>
    </w:p>
    <w:p w14:paraId="6D6FE50E" w14:textId="77777777" w:rsidR="00AE1D32" w:rsidRDefault="00AE1D32" w:rsidP="00AE1D32">
      <w:pPr>
        <w:pStyle w:val="Liststycke"/>
        <w:numPr>
          <w:ilvl w:val="0"/>
          <w:numId w:val="4"/>
        </w:numPr>
      </w:pPr>
      <w:r>
        <w:t xml:space="preserve">Inte ett slutet system. Det man sett i sjöar </w:t>
      </w:r>
      <w:r w:rsidR="00945CAE">
        <w:t xml:space="preserve">är </w:t>
      </w:r>
      <w:r>
        <w:t xml:space="preserve">svårt att upprepa i en öppen havsmiljö. Gösen kan ha flyttat både inåt mot Mälaren eller ut i skärgården. </w:t>
      </w:r>
    </w:p>
    <w:p w14:paraId="78B340D8" w14:textId="77777777" w:rsidR="00AE1D32" w:rsidRDefault="00AE1D32" w:rsidP="00AE1D32">
      <w:pPr>
        <w:pStyle w:val="Liststycke"/>
        <w:numPr>
          <w:ilvl w:val="0"/>
          <w:numId w:val="4"/>
        </w:numPr>
      </w:pPr>
      <w:r>
        <w:t xml:space="preserve">Gösen trivs i vatten med dålig sikt. Om </w:t>
      </w:r>
      <w:proofErr w:type="spellStart"/>
      <w:r>
        <w:t>Himmerfjärden</w:t>
      </w:r>
      <w:proofErr w:type="spellEnd"/>
      <w:r>
        <w:t xml:space="preserve"> blivit </w:t>
      </w:r>
      <w:r w:rsidR="00945CAE">
        <w:t>fattigare</w:t>
      </w:r>
      <w:r>
        <w:t xml:space="preserve"> </w:t>
      </w:r>
      <w:r w:rsidR="00141094">
        <w:t xml:space="preserve">näringsmässigt </w:t>
      </w:r>
      <w:r w:rsidR="00C01C61">
        <w:t xml:space="preserve">med klarare vatten </w:t>
      </w:r>
      <w:r>
        <w:t>är det inte en självklar miljö för gösen längre.</w:t>
      </w:r>
    </w:p>
    <w:p w14:paraId="0FCB9AEE" w14:textId="77777777" w:rsidR="0034072E" w:rsidRDefault="0034072E">
      <w:r>
        <w:t>Varför minskar ejdrarna?</w:t>
      </w:r>
    </w:p>
    <w:p w14:paraId="110344B3" w14:textId="77777777" w:rsidR="00301633" w:rsidRDefault="00301633" w:rsidP="00301633">
      <w:pPr>
        <w:pStyle w:val="Liststycke"/>
        <w:numPr>
          <w:ilvl w:val="0"/>
          <w:numId w:val="3"/>
        </w:numPr>
      </w:pPr>
      <w:r>
        <w:t xml:space="preserve">Övergödningen av Östersjön minskar. </w:t>
      </w:r>
      <w:r w:rsidR="00D24E39">
        <w:t xml:space="preserve">Hypotes - </w:t>
      </w:r>
      <w:r>
        <w:t>Ejderpopulationen var extremt hög på 80-talet. Närmar vi oss en mer normaliserad nivå med de konkurrenssituationer som finns mellan de arter vi h</w:t>
      </w:r>
      <w:r w:rsidR="00945CAE">
        <w:t>a</w:t>
      </w:r>
      <w:r>
        <w:t xml:space="preserve">r nu? – behöver inte vara en sjukdom. Ejdern äter blåmusslor och det finns det fortfarande mängder av – men </w:t>
      </w:r>
      <w:r w:rsidR="00AE1D32">
        <w:t>är musslorna magra?</w:t>
      </w:r>
    </w:p>
    <w:p w14:paraId="456F4F42" w14:textId="13447569" w:rsidR="0034072E" w:rsidRDefault="0034072E">
      <w:r>
        <w:t>Ä</w:t>
      </w:r>
      <w:r w:rsidR="00085296">
        <w:t>ter</w:t>
      </w:r>
      <w:r>
        <w:t xml:space="preserve"> sälen/skarven upp all fisk?</w:t>
      </w:r>
      <w:r w:rsidR="00085296">
        <w:t xml:space="preserve"> – inte lönt att fiska på kusten</w:t>
      </w:r>
    </w:p>
    <w:p w14:paraId="5A4074B6" w14:textId="18B55E33" w:rsidR="00301633" w:rsidRDefault="00301633" w:rsidP="00301633">
      <w:pPr>
        <w:pStyle w:val="Liststycke"/>
        <w:numPr>
          <w:ilvl w:val="0"/>
          <w:numId w:val="2"/>
        </w:numPr>
      </w:pPr>
      <w:r>
        <w:t>De äter fisk men det är inte så enkelt att dessa arter ensamt kan decimera fiskbestånden. Minskad födotillgång leder så småningom till minskade populationer av predatorer – de som lever av andra djur/fiskar.</w:t>
      </w:r>
      <w:r w:rsidR="00FC573A">
        <w:t xml:space="preserve"> </w:t>
      </w:r>
      <w:r w:rsidR="00085296">
        <w:t>Ett s</w:t>
      </w:r>
      <w:r w:rsidR="00FC573A">
        <w:t>jälvreglerande system.</w:t>
      </w:r>
      <w:r w:rsidR="00085296">
        <w:t xml:space="preserve"> Vi har ju även ett hårt fiske som påverkar balansen mellan fiskarterna.</w:t>
      </w:r>
    </w:p>
    <w:p w14:paraId="75CA4CDF" w14:textId="77777777" w:rsidR="0034072E" w:rsidRDefault="0034072E">
      <w:r>
        <w:t>S</w:t>
      </w:r>
      <w:r w:rsidR="000E7CD2">
        <w:t>e</w:t>
      </w:r>
      <w:r>
        <w:t>r vi klimatförändringar redan nu och vad har vi att vänta oss?</w:t>
      </w:r>
    </w:p>
    <w:p w14:paraId="6CF3F049" w14:textId="77777777" w:rsidR="00301633" w:rsidRDefault="00301633" w:rsidP="00301633">
      <w:pPr>
        <w:pStyle w:val="Liststycke"/>
        <w:numPr>
          <w:ilvl w:val="0"/>
          <w:numId w:val="1"/>
        </w:numPr>
      </w:pPr>
      <w:r>
        <w:t xml:space="preserve">Modeller visar på att salthalten kommer att minska i Östersjön </w:t>
      </w:r>
      <w:proofErr w:type="spellStart"/>
      <w:r w:rsidR="00AE1D32">
        <w:t>pga</w:t>
      </w:r>
      <w:proofErr w:type="spellEnd"/>
      <w:r w:rsidR="00AE1D32">
        <w:t xml:space="preserve"> mer nederbörd – mer sötvatteninflöde - </w:t>
      </w:r>
      <w:r>
        <w:t xml:space="preserve">vilket </w:t>
      </w:r>
      <w:r w:rsidR="00AE1D32">
        <w:t xml:space="preserve">troligen </w:t>
      </w:r>
      <w:r>
        <w:t xml:space="preserve">kommer att förskjuta arterna </w:t>
      </w:r>
      <w:r w:rsidR="00AE1D32">
        <w:t xml:space="preserve">i Östersjön mer </w:t>
      </w:r>
      <w:r>
        <w:t>m</w:t>
      </w:r>
      <w:r w:rsidR="00AE1D32">
        <w:t>ot</w:t>
      </w:r>
      <w:r>
        <w:t xml:space="preserve"> sötvattensarter</w:t>
      </w:r>
    </w:p>
    <w:p w14:paraId="6556024D" w14:textId="4458F770" w:rsidR="000E7CD2" w:rsidRDefault="000E7CD2">
      <w:r>
        <w:t xml:space="preserve">Ökad </w:t>
      </w:r>
      <w:r w:rsidR="00D24E39">
        <w:t>Stor</w:t>
      </w:r>
      <w:r>
        <w:t>spigg</w:t>
      </w:r>
      <w:r w:rsidR="00085296">
        <w:t>s</w:t>
      </w:r>
      <w:r>
        <w:t>population?</w:t>
      </w:r>
    </w:p>
    <w:p w14:paraId="2FA31F76" w14:textId="77777777" w:rsidR="00FC573A" w:rsidRDefault="00301633" w:rsidP="00D24E39">
      <w:pPr>
        <w:pStyle w:val="Liststycke"/>
        <w:numPr>
          <w:ilvl w:val="0"/>
          <w:numId w:val="1"/>
        </w:numPr>
      </w:pPr>
      <w:r>
        <w:t>J</w:t>
      </w:r>
      <w:r w:rsidR="00BE1F5F">
        <w:t>A rekordstor. H</w:t>
      </w:r>
      <w:r w:rsidR="00FC573A">
        <w:t xml:space="preserve">ypotes, </w:t>
      </w:r>
      <w:r w:rsidR="00F23881">
        <w:t xml:space="preserve">det </w:t>
      </w:r>
      <w:r>
        <w:t xml:space="preserve">saknas toppredatorer/rovfiskar </w:t>
      </w:r>
      <w:proofErr w:type="spellStart"/>
      <w:r>
        <w:t>pga</w:t>
      </w:r>
      <w:proofErr w:type="spellEnd"/>
      <w:r>
        <w:t xml:space="preserve"> överfiske vilket möjliggör för </w:t>
      </w:r>
      <w:r w:rsidR="00D24E39">
        <w:t>Stor</w:t>
      </w:r>
      <w:r>
        <w:t>spiggen att öka i avsaknad av fiender.</w:t>
      </w:r>
      <w:r w:rsidR="00BE1F5F">
        <w:t xml:space="preserve"> </w:t>
      </w:r>
      <w:r w:rsidR="00BE1F5F" w:rsidRPr="00BE1F5F">
        <w:t>https://www.slu.se/ew-nyheter/2019/5/rekordmycket-storspigg-i-ostersjon/</w:t>
      </w:r>
    </w:p>
    <w:p w14:paraId="1FFAC364" w14:textId="00EB8EB7" w:rsidR="00FC573A" w:rsidRDefault="00FC573A"/>
    <w:p w14:paraId="67CEC131" w14:textId="7AADC2B0" w:rsidR="00085296" w:rsidRDefault="00085296">
      <w:proofErr w:type="spellStart"/>
      <w:r>
        <w:lastRenderedPageBreak/>
        <w:t>Himmerfjärdens</w:t>
      </w:r>
      <w:proofErr w:type="spellEnd"/>
      <w:r>
        <w:t xml:space="preserve"> Naturvårdsförening riktar ett varmt tack till Lena och Nils </w:t>
      </w:r>
      <w:proofErr w:type="spellStart"/>
      <w:r>
        <w:t>Kautsky</w:t>
      </w:r>
      <w:proofErr w:type="spellEnd"/>
      <w:r>
        <w:t xml:space="preserve"> </w:t>
      </w:r>
      <w:bookmarkStart w:id="0" w:name="_GoBack"/>
      <w:bookmarkEnd w:id="0"/>
      <w:r>
        <w:t>för en mycket informativ och spännande dag på Askölaboratoriet.</w:t>
      </w:r>
    </w:p>
    <w:sectPr w:rsidR="00085296" w:rsidSect="003222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A020B"/>
    <w:multiLevelType w:val="hybridMultilevel"/>
    <w:tmpl w:val="611E375E"/>
    <w:lvl w:ilvl="0" w:tplc="D3865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0C8C"/>
    <w:multiLevelType w:val="hybridMultilevel"/>
    <w:tmpl w:val="A1D63EDE"/>
    <w:lvl w:ilvl="0" w:tplc="8B84A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238"/>
    <w:multiLevelType w:val="hybridMultilevel"/>
    <w:tmpl w:val="D51C2952"/>
    <w:lvl w:ilvl="0" w:tplc="F2AC3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A3B36"/>
    <w:multiLevelType w:val="hybridMultilevel"/>
    <w:tmpl w:val="F3640318"/>
    <w:lvl w:ilvl="0" w:tplc="9D74F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47"/>
    <w:rsid w:val="00085296"/>
    <w:rsid w:val="000C4CC4"/>
    <w:rsid w:val="000E7CD2"/>
    <w:rsid w:val="00141094"/>
    <w:rsid w:val="00183ADC"/>
    <w:rsid w:val="001E74A1"/>
    <w:rsid w:val="00291CF1"/>
    <w:rsid w:val="00301633"/>
    <w:rsid w:val="00322236"/>
    <w:rsid w:val="0034072E"/>
    <w:rsid w:val="003A1DDF"/>
    <w:rsid w:val="00416FBE"/>
    <w:rsid w:val="0044074F"/>
    <w:rsid w:val="00472C07"/>
    <w:rsid w:val="00494FBC"/>
    <w:rsid w:val="0055217E"/>
    <w:rsid w:val="0058015F"/>
    <w:rsid w:val="00674232"/>
    <w:rsid w:val="00735CBC"/>
    <w:rsid w:val="00750821"/>
    <w:rsid w:val="008E62B8"/>
    <w:rsid w:val="00945CAE"/>
    <w:rsid w:val="00A24D47"/>
    <w:rsid w:val="00A33674"/>
    <w:rsid w:val="00A87E1E"/>
    <w:rsid w:val="00AE1D32"/>
    <w:rsid w:val="00AF4803"/>
    <w:rsid w:val="00B7014A"/>
    <w:rsid w:val="00BA1269"/>
    <w:rsid w:val="00BE1F5F"/>
    <w:rsid w:val="00C01C61"/>
    <w:rsid w:val="00C110D3"/>
    <w:rsid w:val="00C9646C"/>
    <w:rsid w:val="00D24E39"/>
    <w:rsid w:val="00E62CF1"/>
    <w:rsid w:val="00E73DC6"/>
    <w:rsid w:val="00F23881"/>
    <w:rsid w:val="00F65B32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57287"/>
  <w15:chartTrackingRefBased/>
  <w15:docId w15:val="{80536FDF-EA65-924C-A187-C9E9C8E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163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A1DDF"/>
    <w:rPr>
      <w:rFonts w:ascii="Times New Roman" w:hAnsi="Times New Roman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1D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1DD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1DD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1D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1DD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1DD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D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979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Thörnelöf</cp:lastModifiedBy>
  <cp:revision>24</cp:revision>
  <dcterms:created xsi:type="dcterms:W3CDTF">2019-08-15T20:08:00Z</dcterms:created>
  <dcterms:modified xsi:type="dcterms:W3CDTF">2019-11-14T14:52:00Z</dcterms:modified>
</cp:coreProperties>
</file>